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3305"/>
        <w:gridCol w:w="2302"/>
        <w:gridCol w:w="1310"/>
      </w:tblGrid>
      <w:tr w:rsidR="00A117AE" w:rsidRPr="00A63B20" w:rsidTr="00DE047F">
        <w:trPr>
          <w:trHeight w:val="250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Výrobek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Doplňující údaje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Místo výroby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Ukončení výroby </w:t>
            </w:r>
          </w:p>
        </w:tc>
      </w:tr>
      <w:tr w:rsidR="00A117AE" w:rsidRPr="00A63B20" w:rsidTr="00DE047F">
        <w:trPr>
          <w:trHeight w:val="371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Střešní šablony Eternit,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Beronit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400x400x4 mm, 450x400x4 mm, šedé, černé, červené i jiné barvy, ρ= 2100 kg/m3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Beroun, Šumperk, Nitra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1996 (od roku 1912) </w:t>
            </w:r>
          </w:p>
        </w:tc>
      </w:tr>
      <w:tr w:rsidR="00A117AE" w:rsidRPr="00A63B20" w:rsidTr="00DE047F">
        <w:trPr>
          <w:trHeight w:val="371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Vlnitá střešní krytina typu A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a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B (podle velikosti „vlny“)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desky šedé, černé, červené, zelené i jiné barvy, různých rozměrů, ρ = 1800 kg/m3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Beroun, Šumperk, Hranice, Nitra,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Púchov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1995 </w:t>
            </w:r>
          </w:p>
        </w:tc>
      </w:tr>
      <w:tr w:rsidR="00A117AE" w:rsidRPr="00A63B20" w:rsidTr="00DE047F">
        <w:trPr>
          <w:trHeight w:val="370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Hřebenáče, tvarovky a střešní větrací prvky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různé doplňky k základním střešním prvkům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Beroun, Šumperk, Hranice, Nitra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1996 </w:t>
            </w:r>
          </w:p>
        </w:tc>
      </w:tr>
      <w:tr w:rsidR="00A117AE" w:rsidRPr="00A63B20" w:rsidTr="00DE047F">
        <w:trPr>
          <w:trHeight w:val="125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Izolační šňůra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ø = 1- 50 mm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Zvěřínek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1990 </w:t>
            </w:r>
          </w:p>
        </w:tc>
      </w:tr>
      <w:tr w:rsidR="00A117AE" w:rsidRPr="00A63B20" w:rsidTr="00DE047F">
        <w:trPr>
          <w:trHeight w:val="247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Netkané textilie NETAS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tloušťka 0,6 – 1,1 mm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Zvěřínek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1990 </w:t>
            </w:r>
          </w:p>
        </w:tc>
      </w:tr>
      <w:tr w:rsidR="00A117AE" w:rsidRPr="00A63B20" w:rsidTr="00DE047F">
        <w:trPr>
          <w:trHeight w:val="248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Izolační deska ID a IDK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tloušťka 1- 6 mm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Zvěřínek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1990 </w:t>
            </w:r>
          </w:p>
        </w:tc>
      </w:tr>
      <w:tr w:rsidR="00A117AE" w:rsidRPr="00A63B20" w:rsidTr="00DE047F">
        <w:trPr>
          <w:trHeight w:val="248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Květinové truhlíky a zahradní doplňky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různá velikost a tvar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Beroun, Nitra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1999 </w:t>
            </w:r>
          </w:p>
        </w:tc>
      </w:tr>
      <w:tr w:rsidR="00A117AE" w:rsidRPr="00A63B20" w:rsidTr="00DE047F">
        <w:trPr>
          <w:trHeight w:val="371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Tlakové a kanalizační roury a tvarovky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ø = 50 -1000 mm, délek 500 – 5000 mm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Beroun, Hranice, Nitra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1999 </w:t>
            </w:r>
          </w:p>
        </w:tc>
      </w:tr>
      <w:tr w:rsidR="00A117AE" w:rsidRPr="00A63B20" w:rsidTr="00DE047F">
        <w:trPr>
          <w:trHeight w:val="493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>Interiérové velkoplošné desky (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Dupronit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A, B, C, </w:t>
            </w:r>
            <w:proofErr w:type="spellStart"/>
            <w:proofErr w:type="gramStart"/>
            <w:r w:rsidRPr="00021C38">
              <w:rPr>
                <w:rFonts w:ascii="Calibri" w:hAnsi="Calibri" w:cs="Tahoma"/>
                <w:sz w:val="18"/>
                <w:szCs w:val="18"/>
              </w:rPr>
              <w:t>Ezalit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A, B,C)</w:t>
            </w:r>
            <w:proofErr w:type="gram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tloušťka 6,8,10,12 mm ρ= 600 až 1800 kg/m3 v přírodní světle šedé barvě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Beroun, Šumperk, Nitra,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Púchov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>1995</w:t>
            </w:r>
            <w:r>
              <w:rPr>
                <w:rFonts w:ascii="Calibri" w:hAnsi="Calibri" w:cs="Tahoma"/>
                <w:sz w:val="18"/>
                <w:szCs w:val="18"/>
              </w:rPr>
              <w:t>,</w:t>
            </w:r>
            <w:r w:rsidRPr="00021C38">
              <w:rPr>
                <w:rFonts w:ascii="Calibri" w:hAnsi="Calibri" w:cs="Tahoma"/>
                <w:sz w:val="18"/>
                <w:szCs w:val="18"/>
              </w:rPr>
              <w:t xml:space="preserve"> 2000 </w:t>
            </w:r>
          </w:p>
        </w:tc>
      </w:tr>
      <w:tr w:rsidR="00A117AE" w:rsidRPr="00A63B20" w:rsidTr="00DE047F">
        <w:trPr>
          <w:trHeight w:val="495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>Desky exteriérové a podstřešní (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Dekalit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Lignát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Cembalit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Cemboplat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, 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Unicel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)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tloušťka 6,8,10,12 mm ρ= 600 až 2000 kg/m3 v přírodní světle šedé barvě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Beroun, </w:t>
            </w:r>
            <w:proofErr w:type="spellStart"/>
            <w:proofErr w:type="gramStart"/>
            <w:r w:rsidRPr="00021C38">
              <w:rPr>
                <w:rFonts w:ascii="Calibri" w:hAnsi="Calibri" w:cs="Tahoma"/>
                <w:sz w:val="18"/>
                <w:szCs w:val="18"/>
              </w:rPr>
              <w:t>Hranice,Šumperk</w:t>
            </w:r>
            <w:proofErr w:type="spellEnd"/>
            <w:proofErr w:type="gram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, Černousy,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Púchov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, Nitra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1995 </w:t>
            </w:r>
          </w:p>
        </w:tc>
      </w:tr>
      <w:tr w:rsidR="00A117AE" w:rsidRPr="00A63B20" w:rsidTr="00DE047F">
        <w:trPr>
          <w:trHeight w:val="495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Sendvičové desky s pěnovým polystyrenem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color w:val="auto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Nitra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1995 </w:t>
            </w:r>
          </w:p>
        </w:tc>
      </w:tr>
      <w:tr w:rsidR="00A117AE" w:rsidRPr="00A63B20" w:rsidTr="00DE047F">
        <w:trPr>
          <w:trHeight w:val="372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Desky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Pyral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požárně odolné sendvičové desky s vlnitou hliníkovou fólií v jádru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Praha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1992 </w:t>
            </w:r>
          </w:p>
        </w:tc>
      </w:tr>
      <w:tr w:rsidR="00A117AE" w:rsidRPr="00A63B20" w:rsidTr="00DE047F">
        <w:trPr>
          <w:trHeight w:val="372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Desky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Izomín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Akumín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Calothermex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thermoizolační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desky, ρ = 250 - 400 kg/m3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Nová Baňa,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BaňskáŠtiavnica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1992 </w:t>
            </w:r>
          </w:p>
        </w:tc>
      </w:tr>
      <w:tr w:rsidR="00A117AE" w:rsidRPr="00A63B20" w:rsidTr="00DE047F">
        <w:trPr>
          <w:trHeight w:val="246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Asfaltové desky ASBIT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Výrobky s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mikromletým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azbestem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Brno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1990 </w:t>
            </w:r>
          </w:p>
        </w:tc>
      </w:tr>
      <w:tr w:rsidR="00A117AE" w:rsidRPr="00A63B20" w:rsidTr="00DE047F">
        <w:trPr>
          <w:trHeight w:val="495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Asfaltové pásy – např.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Aralebit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Bitagit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Cufolbit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Arabit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-S,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plastbit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Výrobky s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mikromletým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azbestem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Brno, Hostinné, Bělá pod Bezdězem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1990 </w:t>
            </w:r>
          </w:p>
        </w:tc>
      </w:tr>
      <w:tr w:rsidR="00A117AE" w:rsidRPr="00A63B20" w:rsidTr="00DE047F">
        <w:trPr>
          <w:trHeight w:val="370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Nástřikové hmoty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Pyrotherm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</w:tc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protipožární nástřiky zejména na ocelové konstrukce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Praha,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Dlhá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Ves,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Čičajovce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, </w:t>
            </w:r>
            <w:proofErr w:type="spellStart"/>
            <w:r w:rsidRPr="00021C38">
              <w:rPr>
                <w:rFonts w:ascii="Calibri" w:hAnsi="Calibri" w:cs="Tahoma"/>
                <w:sz w:val="18"/>
                <w:szCs w:val="18"/>
              </w:rPr>
              <w:t>Parchovany</w:t>
            </w:r>
            <w:proofErr w:type="spellEnd"/>
            <w:r w:rsidRPr="00021C38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7AE" w:rsidRPr="00021C38" w:rsidRDefault="00A117AE" w:rsidP="00DE047F">
            <w:pPr>
              <w:pStyle w:val="Default"/>
              <w:spacing w:line="360" w:lineRule="auto"/>
              <w:rPr>
                <w:rFonts w:ascii="Calibri" w:hAnsi="Calibri" w:cs="Tahoma"/>
                <w:sz w:val="18"/>
                <w:szCs w:val="18"/>
              </w:rPr>
            </w:pPr>
            <w:r w:rsidRPr="00021C38">
              <w:rPr>
                <w:rFonts w:ascii="Calibri" w:hAnsi="Calibri" w:cs="Tahoma"/>
                <w:sz w:val="18"/>
                <w:szCs w:val="18"/>
              </w:rPr>
              <w:t xml:space="preserve">1992 </w:t>
            </w:r>
          </w:p>
        </w:tc>
      </w:tr>
    </w:tbl>
    <w:p w:rsidR="0097201F" w:rsidRDefault="00A117AE">
      <w:bookmarkStart w:id="0" w:name="_GoBack"/>
      <w:bookmarkEnd w:id="0"/>
    </w:p>
    <w:sectPr w:rsidR="0097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AE"/>
    <w:rsid w:val="00A117AE"/>
    <w:rsid w:val="00A67244"/>
    <w:rsid w:val="00D9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AEF51-D2D7-4D22-AF4F-4DC4059E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117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cerna_000</dc:creator>
  <cp:keywords/>
  <dc:description/>
  <cp:lastModifiedBy>cerna_000</cp:lastModifiedBy>
  <cp:revision>1</cp:revision>
  <dcterms:created xsi:type="dcterms:W3CDTF">2014-04-07T10:03:00Z</dcterms:created>
  <dcterms:modified xsi:type="dcterms:W3CDTF">2014-04-07T10:04:00Z</dcterms:modified>
</cp:coreProperties>
</file>